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2792" w14:textId="77777777" w:rsidR="00CA4310" w:rsidRPr="00B3160E" w:rsidRDefault="00EA3637" w:rsidP="00EA3637">
      <w:pPr>
        <w:rPr>
          <w:rFonts w:ascii="Chalkduster" w:hAnsi="Chalkduster"/>
          <w:bCs/>
          <w:sz w:val="36"/>
          <w:szCs w:val="36"/>
        </w:rPr>
      </w:pPr>
      <w:r w:rsidRPr="00B3160E">
        <w:rPr>
          <w:rFonts w:ascii="Chalkduster" w:hAnsi="Chalkduster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E9A1" wp14:editId="5780B342">
                <wp:simplePos x="0" y="0"/>
                <wp:positionH relativeFrom="column">
                  <wp:posOffset>-231140</wp:posOffset>
                </wp:positionH>
                <wp:positionV relativeFrom="paragraph">
                  <wp:posOffset>0</wp:posOffset>
                </wp:positionV>
                <wp:extent cx="1905635" cy="1653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C8C9" w14:textId="77777777" w:rsidR="00EA3637" w:rsidRDefault="00EA3637" w:rsidP="00EA363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D1E8A40" wp14:editId="47AAB674">
                                  <wp:extent cx="1646651" cy="1602740"/>
                                  <wp:effectExtent l="0" t="0" r="4445" b="0"/>
                                  <wp:docPr id="4" name="Picture 4" descr="mage result for credible 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ge result for credible 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651" cy="160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8B0BF" w14:textId="77777777" w:rsidR="00EA3637" w:rsidRDefault="00EA3637" w:rsidP="00EA363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37B14E41" w14:textId="77777777" w:rsidR="00EA3637" w:rsidRDefault="00EA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5E9A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8.2pt;margin-top:0;width:150.05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" filled="f" stroked="f">
                <v:textbox>
                  <w:txbxContent>
                    <w:p w14:paraId="7F69C8C9" w14:textId="77777777" w:rsidR="00EA3637" w:rsidRDefault="00EA3637" w:rsidP="00EA363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D1E8A40" wp14:editId="47AAB674">
                            <wp:extent cx="1646651" cy="1602740"/>
                            <wp:effectExtent l="0" t="0" r="4445" b="0"/>
                            <wp:docPr id="4" name="Picture 4" descr="mage result for credible 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ge result for credible 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651" cy="160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48B0BF" w14:textId="77777777" w:rsidR="00EA3637" w:rsidRDefault="00EA3637" w:rsidP="00EA3637">
                      <w:pPr>
                        <w:rPr>
                          <w:rFonts w:eastAsia="Times New Roman"/>
                        </w:rPr>
                      </w:pPr>
                    </w:p>
                    <w:p w14:paraId="37B14E41" w14:textId="77777777" w:rsidR="00EA3637" w:rsidRDefault="00EA3637"/>
                  </w:txbxContent>
                </v:textbox>
                <w10:wrap type="square"/>
              </v:shape>
            </w:pict>
          </mc:Fallback>
        </mc:AlternateContent>
      </w:r>
      <w:r w:rsidRPr="00B3160E">
        <w:rPr>
          <w:rFonts w:ascii="Chalkduster" w:hAnsi="Chalkduster"/>
          <w:b/>
          <w:bCs/>
          <w:sz w:val="36"/>
          <w:szCs w:val="36"/>
        </w:rPr>
        <w:t>C</w:t>
      </w:r>
      <w:r w:rsidR="001A44BB" w:rsidRPr="00B3160E">
        <w:rPr>
          <w:rFonts w:ascii="Chalkduster" w:hAnsi="Chalkduster"/>
          <w:bCs/>
          <w:sz w:val="36"/>
          <w:szCs w:val="36"/>
        </w:rPr>
        <w:t>HOOSING RELIABLE SOURCES</w:t>
      </w:r>
    </w:p>
    <w:p w14:paraId="67C1C881" w14:textId="77777777" w:rsidR="001A44BB" w:rsidRPr="00B23689" w:rsidRDefault="001A44BB" w:rsidP="001A44BB">
      <w:pPr>
        <w:rPr>
          <w:rFonts w:ascii="Bangla MN" w:hAnsi="Bangla MN"/>
        </w:rPr>
      </w:pPr>
      <w:r w:rsidRPr="00B23689">
        <w:rPr>
          <w:rFonts w:ascii="Bangla MN" w:hAnsi="Bangla MN"/>
        </w:rPr>
        <w:t>When doing academic research, one must be a</w:t>
      </w:r>
      <w:r w:rsidR="00197ED5">
        <w:rPr>
          <w:rFonts w:ascii="Bangla MN" w:hAnsi="Bangla MN"/>
        </w:rPr>
        <w:t>ble to weed through an abundance</w:t>
      </w:r>
      <w:bookmarkStart w:id="0" w:name="_GoBack"/>
      <w:bookmarkEnd w:id="0"/>
      <w:r w:rsidRPr="00B23689">
        <w:rPr>
          <w:rFonts w:ascii="Bangla MN" w:hAnsi="Bangla MN"/>
        </w:rPr>
        <w:t xml:space="preserve"> of misinformation before finding CREDIBLE information, that is, RELIABLE SOURCES. Here are some tips for how to find those sources and how they are best used. </w:t>
      </w:r>
    </w:p>
    <w:p w14:paraId="1035ED1C" w14:textId="77777777" w:rsidR="009470FD" w:rsidRPr="00E920DE" w:rsidRDefault="00B3160E" w:rsidP="009470FD">
      <w:pPr>
        <w:pStyle w:val="ListParagraph"/>
        <w:numPr>
          <w:ilvl w:val="0"/>
          <w:numId w:val="2"/>
        </w:numPr>
        <w:rPr>
          <w:rFonts w:ascii="Bangla MN" w:hAnsi="Bangla MN"/>
          <w:b/>
          <w:bCs/>
        </w:rPr>
      </w:pPr>
      <w:r>
        <w:rPr>
          <w:rFonts w:ascii="Bangla MN" w:hAnsi="Bangla MN"/>
          <w:b/>
          <w:bCs/>
          <w:sz w:val="28"/>
          <w:szCs w:val="28"/>
        </w:rPr>
        <w:t>Who Wrote I</w:t>
      </w:r>
      <w:r w:rsidR="001A44BB" w:rsidRPr="001A44BB">
        <w:rPr>
          <w:rFonts w:ascii="Bangla MN" w:hAnsi="Bangla MN"/>
          <w:b/>
          <w:bCs/>
          <w:sz w:val="28"/>
          <w:szCs w:val="28"/>
        </w:rPr>
        <w:t>t</w:t>
      </w:r>
      <w:r w:rsidR="001A44BB" w:rsidRPr="00E920DE">
        <w:rPr>
          <w:rFonts w:ascii="Bangla MN" w:hAnsi="Bangla MN"/>
          <w:b/>
          <w:bCs/>
        </w:rPr>
        <w:t xml:space="preserve">? </w:t>
      </w:r>
      <w:r w:rsidR="001A44BB" w:rsidRPr="00E920DE">
        <w:rPr>
          <w:rFonts w:ascii="Bangla MN" w:hAnsi="Bangla MN"/>
        </w:rPr>
        <w:t xml:space="preserve">Look for sites with expertise, you wouldn’t go to an auto mechanic if you needed help with heart medication. </w:t>
      </w:r>
      <w:r w:rsidR="00D00647" w:rsidRPr="00E920DE">
        <w:rPr>
          <w:rFonts w:ascii="Bangla MN" w:hAnsi="Bangla MN"/>
        </w:rPr>
        <w:t xml:space="preserve"> Is the author an expert? </w:t>
      </w:r>
      <w:r w:rsidR="009470FD" w:rsidRPr="00E920DE">
        <w:rPr>
          <w:rFonts w:ascii="Bangla MN" w:hAnsi="Bangla MN"/>
        </w:rPr>
        <w:t xml:space="preserve">Research their </w:t>
      </w:r>
      <w:r w:rsidR="009470FD" w:rsidRPr="00B92FEF">
        <w:rPr>
          <w:rFonts w:ascii="Bangla MN" w:hAnsi="Bangla MN"/>
          <w:u w:val="single"/>
        </w:rPr>
        <w:t>education or experience</w:t>
      </w:r>
      <w:r w:rsidR="009470FD" w:rsidRPr="00E920DE">
        <w:rPr>
          <w:rFonts w:ascii="Bangla MN" w:hAnsi="Bangla MN"/>
        </w:rPr>
        <w:t xml:space="preserve">. Search for their biography or any published works.  </w:t>
      </w:r>
      <w:r w:rsidR="005B582E" w:rsidRPr="00E920DE">
        <w:rPr>
          <w:rFonts w:ascii="Bangla MN" w:hAnsi="Bangla MN"/>
        </w:rPr>
        <w:t xml:space="preserve">Avoid “anonymous” authors. </w:t>
      </w:r>
    </w:p>
    <w:p w14:paraId="7FD60264" w14:textId="77777777" w:rsidR="009470FD" w:rsidRPr="00E920DE" w:rsidRDefault="00B70C3A" w:rsidP="009470FD">
      <w:pPr>
        <w:pStyle w:val="ListParagraph"/>
        <w:numPr>
          <w:ilvl w:val="0"/>
          <w:numId w:val="2"/>
        </w:numPr>
        <w:rPr>
          <w:rFonts w:ascii="Bangla MN" w:hAnsi="Bangla MN"/>
          <w:b/>
          <w:bCs/>
        </w:rPr>
      </w:pPr>
      <w:r w:rsidRPr="00B70C3A">
        <w:rPr>
          <w:rFonts w:ascii="Bangla MN" w:hAnsi="Bangla MN"/>
          <w:b/>
          <w:bCs/>
          <w:sz w:val="28"/>
          <w:szCs w:val="28"/>
        </w:rPr>
        <w:t>Look for sites from Established Institutions</w:t>
      </w:r>
      <w:r w:rsidRPr="00B70C3A">
        <w:rPr>
          <w:rFonts w:ascii="Bangla MN" w:hAnsi="Bangla MN"/>
          <w:b/>
          <w:bCs/>
          <w:sz w:val="28"/>
          <w:szCs w:val="28"/>
        </w:rPr>
        <w:t xml:space="preserve"> </w:t>
      </w:r>
      <w:r w:rsidRPr="00E920DE">
        <w:rPr>
          <w:rFonts w:ascii="Bangla MN" w:hAnsi="Bangla MN"/>
        </w:rPr>
        <w:t xml:space="preserve">Anyone can make a website. Look for sites that are associated with trusted institutions that have a track record for reliability and integrity. </w:t>
      </w:r>
      <w:r w:rsidRPr="00E920DE">
        <w:rPr>
          <w:rFonts w:ascii="Bangla MN" w:eastAsia="Times New Roman" w:hAnsi="Bangla MN"/>
          <w:color w:val="000000" w:themeColor="text1"/>
          <w:shd w:val="clear" w:color="auto" w:fill="FFFFFF"/>
        </w:rPr>
        <w:t>Such sites may include those run by </w:t>
      </w:r>
      <w:hyperlink r:id="rId6" w:history="1">
        <w:r w:rsidRPr="00E920DE">
          <w:rPr>
            <w:rFonts w:ascii="Bangla MN" w:eastAsia="Times New Roman" w:hAnsi="Bangla MN"/>
            <w:color w:val="000000" w:themeColor="text1"/>
            <w:shd w:val="clear" w:color="auto" w:fill="FFFFFF"/>
          </w:rPr>
          <w:t>government agencies</w:t>
        </w:r>
      </w:hyperlink>
      <w:r w:rsidRPr="00E920DE">
        <w:rPr>
          <w:rFonts w:ascii="Bangla MN" w:eastAsia="Times New Roman" w:hAnsi="Bangla MN"/>
          <w:color w:val="000000" w:themeColor="text1"/>
          <w:shd w:val="clear" w:color="auto" w:fill="FFFFFF"/>
        </w:rPr>
        <w:t>, </w:t>
      </w:r>
      <w:hyperlink r:id="rId7" w:history="1">
        <w:r w:rsidRPr="00E920DE">
          <w:rPr>
            <w:rFonts w:ascii="Bangla MN" w:eastAsia="Times New Roman" w:hAnsi="Bangla MN"/>
            <w:color w:val="000000" w:themeColor="text1"/>
            <w:shd w:val="clear" w:color="auto" w:fill="FFFFFF"/>
          </w:rPr>
          <w:t>non-profit organizations</w:t>
        </w:r>
      </w:hyperlink>
      <w:r w:rsidRPr="00E920DE">
        <w:rPr>
          <w:rFonts w:ascii="Bangla MN" w:eastAsia="Times New Roman" w:hAnsi="Bangla MN"/>
          <w:color w:val="000000" w:themeColor="text1"/>
          <w:shd w:val="clear" w:color="auto" w:fill="FFFFFF"/>
        </w:rPr>
        <w:t>, foundations, or colleges and universities.</w:t>
      </w:r>
      <w:r w:rsidR="009470FD" w:rsidRPr="00E920DE">
        <w:rPr>
          <w:rFonts w:ascii="Bangla MN" w:eastAsia="Times New Roman" w:hAnsi="Bangla MN"/>
          <w:color w:val="000000" w:themeColor="text1"/>
          <w:shd w:val="clear" w:color="auto" w:fill="FFFFFF"/>
        </w:rPr>
        <w:t xml:space="preserve"> </w:t>
      </w:r>
      <w:r w:rsidR="009470FD" w:rsidRPr="00E920DE">
        <w:rPr>
          <w:rFonts w:ascii="Bangla MN" w:hAnsi="Bangla MN"/>
        </w:rPr>
        <w:t xml:space="preserve">.  If you doing research on a measles outbreak, consider sites like </w:t>
      </w:r>
      <w:hyperlink r:id="rId8" w:history="1">
        <w:r w:rsidR="009470FD" w:rsidRPr="00E920DE">
          <w:rPr>
            <w:rStyle w:val="Hyperlink"/>
            <w:rFonts w:ascii="Bangla MN" w:hAnsi="Bangla MN"/>
          </w:rPr>
          <w:t xml:space="preserve">The Center </w:t>
        </w:r>
        <w:proofErr w:type="gramStart"/>
        <w:r w:rsidR="009470FD" w:rsidRPr="00E920DE">
          <w:rPr>
            <w:rStyle w:val="Hyperlink"/>
            <w:rFonts w:ascii="Bangla MN" w:hAnsi="Bangla MN"/>
          </w:rPr>
          <w:t>For</w:t>
        </w:r>
        <w:proofErr w:type="gramEnd"/>
        <w:r w:rsidR="009470FD" w:rsidRPr="00E920DE">
          <w:rPr>
            <w:rStyle w:val="Hyperlink"/>
            <w:rFonts w:ascii="Bangla MN" w:hAnsi="Bangla MN"/>
          </w:rPr>
          <w:t xml:space="preserve"> Disease Control</w:t>
        </w:r>
      </w:hyperlink>
      <w:r w:rsidR="009470FD" w:rsidRPr="00E920DE">
        <w:rPr>
          <w:rFonts w:ascii="Bangla MN" w:hAnsi="Bangla MN"/>
        </w:rPr>
        <w:t xml:space="preserve">. </w:t>
      </w:r>
    </w:p>
    <w:p w14:paraId="5026B182" w14:textId="77777777" w:rsidR="009470FD" w:rsidRPr="009470FD" w:rsidRDefault="00B3160E" w:rsidP="006253C0">
      <w:pPr>
        <w:pStyle w:val="ListParagraph"/>
        <w:numPr>
          <w:ilvl w:val="0"/>
          <w:numId w:val="2"/>
        </w:numPr>
        <w:rPr>
          <w:rFonts w:ascii="Bangla MN" w:eastAsia="Times New Roman" w:hAnsi="Bangla MN"/>
          <w:color w:val="2B2B2B"/>
          <w:shd w:val="clear" w:color="auto" w:fill="FFFFFF"/>
        </w:rPr>
      </w:pPr>
      <w:r>
        <w:rPr>
          <w:rFonts w:ascii="Bangla MN" w:hAnsi="Bangla MN"/>
          <w:b/>
          <w:bCs/>
          <w:sz w:val="28"/>
          <w:szCs w:val="28"/>
        </w:rPr>
        <w:t>Check the Domain</w:t>
      </w:r>
      <w:r w:rsidR="00E10028" w:rsidRPr="009470FD">
        <w:rPr>
          <w:rFonts w:ascii="Bangla MN" w:hAnsi="Bangla MN"/>
          <w:b/>
          <w:bCs/>
          <w:sz w:val="28"/>
          <w:szCs w:val="28"/>
        </w:rPr>
        <w:t xml:space="preserve"> </w:t>
      </w:r>
      <w:r w:rsidR="00E10028" w:rsidRPr="009470FD">
        <w:rPr>
          <w:rFonts w:ascii="Bangla MN" w:eastAsia="Times New Roman" w:hAnsi="Bangla MN" w:cs="Times New Roman"/>
          <w:color w:val="2B2B2B"/>
          <w:shd w:val="clear" w:color="auto" w:fill="FFFFFF"/>
        </w:rPr>
        <w:t xml:space="preserve">Look at the </w:t>
      </w:r>
      <w:r w:rsidR="009470FD">
        <w:rPr>
          <w:rFonts w:ascii="Bangla MN" w:eastAsia="Times New Roman" w:hAnsi="Bangla MN" w:cs="Times New Roman"/>
          <w:color w:val="2B2B2B"/>
          <w:shd w:val="clear" w:color="auto" w:fill="FFFFFF"/>
        </w:rPr>
        <w:t xml:space="preserve">last </w:t>
      </w:r>
      <w:r w:rsidR="00E10028" w:rsidRPr="009470FD">
        <w:rPr>
          <w:rFonts w:ascii="Bangla MN" w:eastAsia="Times New Roman" w:hAnsi="Bangla MN" w:cs="Times New Roman"/>
          <w:color w:val="2B2B2B"/>
          <w:shd w:val="clear" w:color="auto" w:fill="FFFFFF"/>
        </w:rPr>
        <w:t xml:space="preserve">three letters of the site’s </w:t>
      </w:r>
      <w:proofErr w:type="spellStart"/>
      <w:r w:rsidR="009470FD">
        <w:rPr>
          <w:rFonts w:ascii="Bangla MN" w:eastAsia="Times New Roman" w:hAnsi="Bangla MN" w:cs="Times New Roman"/>
          <w:color w:val="2B2B2B"/>
          <w:shd w:val="clear" w:color="auto" w:fill="FFFFFF"/>
        </w:rPr>
        <w:t>url</w:t>
      </w:r>
      <w:proofErr w:type="spellEnd"/>
      <w:r w:rsidR="009470FD">
        <w:rPr>
          <w:rFonts w:ascii="Bangla MN" w:eastAsia="Times New Roman" w:hAnsi="Bangla MN" w:cs="Times New Roman"/>
          <w:color w:val="2B2B2B"/>
          <w:shd w:val="clear" w:color="auto" w:fill="FFFFFF"/>
        </w:rPr>
        <w:t xml:space="preserve">. </w:t>
      </w:r>
    </w:p>
    <w:p w14:paraId="7774B9BD" w14:textId="77777777" w:rsidR="009470FD" w:rsidRPr="00B23689" w:rsidRDefault="009470FD" w:rsidP="009470FD">
      <w:pPr>
        <w:pStyle w:val="ListParagraph"/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</w:pPr>
      <w:r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>.</w:t>
      </w:r>
      <w:r w:rsidR="006F781B"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>com = commercial</w:t>
      </w:r>
      <w:r w:rsidR="006F781B" w:rsidRPr="00B23689"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  <w:t xml:space="preserve">   </w:t>
      </w:r>
      <w:r w:rsidRPr="00B23689"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  <w:t xml:space="preserve">   </w:t>
      </w:r>
      <w:r w:rsidR="00B23689"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  <w:tab/>
      </w:r>
      <w:r w:rsidR="006F781B" w:rsidRPr="00B23689"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  <w:t>May be a good sour</w:t>
      </w:r>
      <w:r w:rsidRPr="00B23689"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  <w:t>ce, such as history.com, but do</w:t>
      </w:r>
    </w:p>
    <w:p w14:paraId="54068EFB" w14:textId="77777777" w:rsidR="006F781B" w:rsidRPr="00B23689" w:rsidRDefault="006F781B" w:rsidP="009470FD">
      <w:pPr>
        <w:pStyle w:val="ListParagraph"/>
        <w:ind w:left="2880" w:firstLine="720"/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</w:pPr>
      <w:r w:rsidRPr="00B23689"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  <w:t>some investig</w:t>
      </w:r>
      <w:r w:rsidR="009470FD" w:rsidRPr="00B23689"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  <w:t>ating for signs of reliability</w:t>
      </w:r>
    </w:p>
    <w:p w14:paraId="1AA80ED3" w14:textId="77777777" w:rsidR="006F781B" w:rsidRPr="00B23689" w:rsidRDefault="009470FD" w:rsidP="009470FD">
      <w:pPr>
        <w:ind w:firstLine="720"/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</w:pPr>
      <w:r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>.</w:t>
      </w:r>
      <w:proofErr w:type="spellStart"/>
      <w:r w:rsidR="006F781B"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>edu</w:t>
      </w:r>
      <w:proofErr w:type="spellEnd"/>
      <w:r w:rsidR="006F781B"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 xml:space="preserve"> = educational</w:t>
      </w:r>
      <w:r w:rsidR="006F781B" w:rsidRPr="00B23689"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  <w:t xml:space="preserve"> </w:t>
      </w:r>
      <w:r w:rsidR="006F781B" w:rsidRPr="00B23689"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  <w:tab/>
      </w:r>
      <w:r w:rsidR="006F781B" w:rsidRPr="00B23689"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  <w:t>Generally credible and scholarly.</w:t>
      </w:r>
    </w:p>
    <w:p w14:paraId="3C4D6DC0" w14:textId="77777777" w:rsidR="009470FD" w:rsidRPr="00B23689" w:rsidRDefault="009470FD" w:rsidP="009470FD">
      <w:pPr>
        <w:ind w:firstLine="720"/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</w:pPr>
      <w:r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>.</w:t>
      </w:r>
      <w:proofErr w:type="spellStart"/>
      <w:r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>gov</w:t>
      </w:r>
      <w:proofErr w:type="spellEnd"/>
      <w:r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 xml:space="preserve"> = government</w:t>
      </w:r>
      <w:r w:rsidRPr="00B23689"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  <w:tab/>
      </w:r>
      <w:r w:rsidRPr="00B23689"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  <w:t>Generally credible and scholarly.</w:t>
      </w:r>
    </w:p>
    <w:p w14:paraId="017821F7" w14:textId="77777777" w:rsidR="00E920DE" w:rsidRPr="00B23689" w:rsidRDefault="009470FD" w:rsidP="00E920DE">
      <w:pPr>
        <w:ind w:left="3600" w:hanging="2880"/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</w:pPr>
      <w:r w:rsidRPr="00B23689">
        <w:rPr>
          <w:rFonts w:ascii="Bangla MN" w:eastAsia="Times New Roman" w:hAnsi="Bangla MN"/>
          <w:b/>
          <w:color w:val="2B2B2B"/>
          <w:sz w:val="22"/>
          <w:szCs w:val="22"/>
          <w:shd w:val="clear" w:color="auto" w:fill="FFFFFF"/>
        </w:rPr>
        <w:t>.org = nonprofit</w:t>
      </w:r>
      <w:r w:rsidRPr="00B23689">
        <w:rPr>
          <w:rFonts w:ascii="Bangla MN" w:eastAsia="Times New Roman" w:hAnsi="Bangla MN"/>
          <w:color w:val="2B2B2B"/>
          <w:sz w:val="22"/>
          <w:szCs w:val="22"/>
          <w:shd w:val="clear" w:color="auto" w:fill="FFFFFF"/>
        </w:rPr>
        <w:tab/>
      </w:r>
      <w:r w:rsidRPr="00B23689">
        <w:rPr>
          <w:rFonts w:ascii="Bangla MN" w:eastAsia="Times New Roman" w:hAnsi="Bangla MN"/>
          <w:i/>
          <w:color w:val="2B2B2B"/>
          <w:sz w:val="22"/>
          <w:szCs w:val="22"/>
          <w:shd w:val="clear" w:color="auto" w:fill="FFFFFF"/>
        </w:rPr>
        <w:t xml:space="preserve">May have good information, but expect anything on this site to have bias toward the organization’s mission or goals. </w:t>
      </w:r>
    </w:p>
    <w:p w14:paraId="78BBB195" w14:textId="77777777" w:rsidR="001A44BB" w:rsidRPr="00B23689" w:rsidRDefault="00B3160E" w:rsidP="00B23689">
      <w:pPr>
        <w:pStyle w:val="ListParagraph"/>
        <w:numPr>
          <w:ilvl w:val="0"/>
          <w:numId w:val="2"/>
        </w:numPr>
        <w:rPr>
          <w:rFonts w:ascii="Bangla MN" w:eastAsia="Times New Roman" w:hAnsi="Bangla MN"/>
          <w:i/>
          <w:color w:val="2B2B2B"/>
          <w:shd w:val="clear" w:color="auto" w:fill="FFFFFF"/>
        </w:rPr>
      </w:pPr>
      <w:r>
        <w:rPr>
          <w:rFonts w:ascii="Bangla MN" w:hAnsi="Bangla MN"/>
          <w:b/>
          <w:bCs/>
          <w:sz w:val="28"/>
          <w:szCs w:val="28"/>
        </w:rPr>
        <w:t>Start with Sites You K</w:t>
      </w:r>
      <w:r w:rsidR="00E920DE" w:rsidRPr="00E920DE">
        <w:rPr>
          <w:rFonts w:ascii="Bangla MN" w:hAnsi="Bangla MN"/>
          <w:b/>
          <w:bCs/>
          <w:sz w:val="28"/>
          <w:szCs w:val="28"/>
        </w:rPr>
        <w:t xml:space="preserve">now </w:t>
      </w:r>
      <w:r w:rsidR="00E920DE" w:rsidRPr="00E920DE">
        <w:rPr>
          <w:rFonts w:ascii="Bangla MN" w:eastAsia="Times New Roman" w:hAnsi="Bangla MN"/>
          <w:color w:val="2B2B2B"/>
          <w:spacing w:val="5"/>
          <w:shd w:val="clear" w:color="auto" w:fill="FFFFFF"/>
        </w:rPr>
        <w:t>There may be better information out there, but starting with a source you already trust is a good way to narrow your search. Then, if you do decide to look up information from other sources, you can compare it to what you found first.</w:t>
      </w:r>
    </w:p>
    <w:p w14:paraId="53988B74" w14:textId="77777777" w:rsidR="00B23689" w:rsidRPr="00B23689" w:rsidRDefault="00E920DE" w:rsidP="00B23689">
      <w:pPr>
        <w:pStyle w:val="ListParagraph"/>
        <w:numPr>
          <w:ilvl w:val="0"/>
          <w:numId w:val="2"/>
        </w:numPr>
        <w:rPr>
          <w:rFonts w:ascii="Bangla MN" w:hAnsi="Bangla MN"/>
          <w:b/>
          <w:bCs/>
          <w:sz w:val="28"/>
          <w:szCs w:val="28"/>
        </w:rPr>
      </w:pPr>
      <w:r>
        <w:rPr>
          <w:rFonts w:ascii="Bangla MN" w:hAnsi="Bangla MN"/>
          <w:b/>
          <w:bCs/>
          <w:sz w:val="28"/>
          <w:szCs w:val="28"/>
        </w:rPr>
        <w:t xml:space="preserve"> </w:t>
      </w:r>
      <w:r w:rsidR="00B3160E">
        <w:rPr>
          <w:rFonts w:ascii="Bangla MN" w:hAnsi="Bangla MN"/>
          <w:b/>
          <w:bCs/>
          <w:sz w:val="28"/>
          <w:szCs w:val="28"/>
        </w:rPr>
        <w:t>Check the D</w:t>
      </w:r>
      <w:r>
        <w:rPr>
          <w:rFonts w:ascii="Bangla MN" w:hAnsi="Bangla MN"/>
          <w:b/>
          <w:bCs/>
          <w:sz w:val="28"/>
          <w:szCs w:val="28"/>
        </w:rPr>
        <w:t xml:space="preserve">ate </w:t>
      </w:r>
      <w:r w:rsidR="00B23689">
        <w:rPr>
          <w:rFonts w:ascii="Bangla MN" w:hAnsi="Bangla MN"/>
        </w:rPr>
        <w:t>An outdated source</w:t>
      </w:r>
      <w:r>
        <w:rPr>
          <w:rFonts w:ascii="Bangla MN" w:hAnsi="Bangla MN"/>
        </w:rPr>
        <w:t xml:space="preserve"> is often no longer credible.  Dates should be recent or, in some cases, near the time the content became known. </w:t>
      </w:r>
    </w:p>
    <w:p w14:paraId="1E2ABCEE" w14:textId="77777777" w:rsidR="00B23689" w:rsidRPr="00B23689" w:rsidRDefault="00B23689" w:rsidP="00B23689">
      <w:pPr>
        <w:pStyle w:val="ListParagraph"/>
        <w:numPr>
          <w:ilvl w:val="0"/>
          <w:numId w:val="2"/>
        </w:numPr>
        <w:rPr>
          <w:rFonts w:ascii="Bangla MN" w:hAnsi="Bangla MN"/>
          <w:b/>
          <w:bCs/>
          <w:sz w:val="28"/>
          <w:szCs w:val="28"/>
        </w:rPr>
      </w:pPr>
      <w:r w:rsidRPr="00B23689">
        <w:rPr>
          <w:rFonts w:ascii="Bangla MN" w:hAnsi="Bangla MN"/>
          <w:b/>
          <w:bCs/>
          <w:sz w:val="28"/>
          <w:szCs w:val="28"/>
        </w:rPr>
        <w:lastRenderedPageBreak/>
        <w:t xml:space="preserve">NO Wikipedia </w:t>
      </w:r>
      <w:proofErr w:type="spellStart"/>
      <w:r w:rsidRPr="00B23689">
        <w:rPr>
          <w:rFonts w:ascii="Bangla MN" w:hAnsi="Bangla MN" w:cs="Times New Roman"/>
          <w:color w:val="2B2B2B"/>
        </w:rPr>
        <w:t>Wikipedia</w:t>
      </w:r>
      <w:proofErr w:type="spellEnd"/>
      <w:r w:rsidRPr="00B23689">
        <w:rPr>
          <w:rFonts w:ascii="Bangla MN" w:hAnsi="Bangla MN" w:cs="Times New Roman"/>
          <w:color w:val="2B2B2B"/>
        </w:rPr>
        <w:t xml:space="preserve"> offers a large volume of information, but because its entries are created in a collaborative effort involving many different users, its reliability can vary widely. In some cases, users deliberately place incorrect information on the site; in others, well-meaning users unintentionally introduce inaccuracies. For these reasons, you can use Wikipedia as a jumping-off point to spark more research, but not as a source on its own.</w:t>
      </w:r>
    </w:p>
    <w:p w14:paraId="689EBD7E" w14:textId="77777777" w:rsidR="00841BCD" w:rsidRPr="00E920DE" w:rsidRDefault="00841BCD" w:rsidP="001A44BB">
      <w:pPr>
        <w:pStyle w:val="ListParagraph"/>
        <w:numPr>
          <w:ilvl w:val="0"/>
          <w:numId w:val="2"/>
        </w:numPr>
        <w:rPr>
          <w:rFonts w:ascii="Bangla MN" w:hAnsi="Bangla MN"/>
          <w:b/>
          <w:bCs/>
          <w:sz w:val="28"/>
          <w:szCs w:val="28"/>
        </w:rPr>
      </w:pPr>
      <w:r>
        <w:rPr>
          <w:rFonts w:ascii="Bangla MN" w:hAnsi="Bangla MN"/>
          <w:b/>
          <w:bCs/>
          <w:sz w:val="28"/>
          <w:szCs w:val="28"/>
        </w:rPr>
        <w:t>D</w:t>
      </w:r>
      <w:r w:rsidR="00B3160E">
        <w:rPr>
          <w:rFonts w:ascii="Bangla MN" w:hAnsi="Bangla MN"/>
          <w:b/>
          <w:bCs/>
          <w:sz w:val="28"/>
          <w:szCs w:val="28"/>
        </w:rPr>
        <w:t>ig D</w:t>
      </w:r>
      <w:r>
        <w:rPr>
          <w:rFonts w:ascii="Bangla MN" w:hAnsi="Bangla MN"/>
          <w:b/>
          <w:bCs/>
          <w:sz w:val="28"/>
          <w:szCs w:val="28"/>
        </w:rPr>
        <w:t>eeper-</w:t>
      </w:r>
      <w:r w:rsidR="00E920DE">
        <w:rPr>
          <w:rFonts w:ascii="Bangla MN" w:hAnsi="Bangla MN"/>
          <w:b/>
          <w:bCs/>
          <w:sz w:val="28"/>
          <w:szCs w:val="28"/>
        </w:rPr>
        <w:t xml:space="preserve"> Be A Detective! </w:t>
      </w:r>
      <w:r w:rsidR="00E920DE">
        <w:rPr>
          <w:rFonts w:ascii="Bangla MN" w:hAnsi="Bangla MN"/>
        </w:rPr>
        <w:t xml:space="preserve">Read other articles, particularly by the same authors. Do you trust their opinions on other topics? </w:t>
      </w:r>
    </w:p>
    <w:p w14:paraId="2CD86C1B" w14:textId="77777777" w:rsidR="00E920DE" w:rsidRDefault="00E920DE" w:rsidP="00E920DE">
      <w:pPr>
        <w:pStyle w:val="ListParagraph"/>
        <w:rPr>
          <w:rFonts w:ascii="Bangla MN" w:hAnsi="Bangla MN"/>
        </w:rPr>
      </w:pPr>
      <w:r>
        <w:rPr>
          <w:rFonts w:ascii="Bangla MN" w:hAnsi="Bangla MN"/>
        </w:rPr>
        <w:t xml:space="preserve">Check the spelling- misspellings can be a clue that this is not a credible source. </w:t>
      </w:r>
    </w:p>
    <w:p w14:paraId="05B81FC7" w14:textId="77777777" w:rsidR="00B23689" w:rsidRPr="00B23689" w:rsidRDefault="00E920DE" w:rsidP="00B23689">
      <w:pPr>
        <w:pStyle w:val="ListParagraph"/>
        <w:rPr>
          <w:rFonts w:ascii="Bangla MN" w:hAnsi="Bangla MN"/>
        </w:rPr>
      </w:pPr>
      <w:r>
        <w:rPr>
          <w:rFonts w:ascii="Bangla MN" w:hAnsi="Bangla MN"/>
        </w:rPr>
        <w:t xml:space="preserve">Don’t trust your first source- read multiple sources on the same topic to see if the information in consistent and reliable. </w:t>
      </w:r>
      <w:r w:rsidR="009B17FB">
        <w:rPr>
          <w:rFonts w:ascii="Bangla MN" w:hAnsi="Bangla MN"/>
        </w:rPr>
        <w:t>Scholarly sources will have references or source information- check/</w:t>
      </w:r>
      <w:r w:rsidR="00B23689">
        <w:rPr>
          <w:rFonts w:ascii="Bangla MN" w:hAnsi="Bangla MN"/>
        </w:rPr>
        <w:t>use them!</w:t>
      </w:r>
    </w:p>
    <w:p w14:paraId="03A7D237" w14:textId="77777777" w:rsidR="00B23689" w:rsidRPr="00B23689" w:rsidRDefault="00B23689" w:rsidP="00B23689">
      <w:pPr>
        <w:pStyle w:val="ListParagraph"/>
        <w:jc w:val="center"/>
        <w:rPr>
          <w:rFonts w:ascii="Bangla MN" w:hAnsi="Bangla MN"/>
          <w:b/>
          <w:sz w:val="28"/>
          <w:szCs w:val="28"/>
        </w:rPr>
      </w:pPr>
      <w:r w:rsidRPr="00B23689">
        <w:rPr>
          <w:rFonts w:ascii="Bangla MN" w:hAnsi="Bangla MN"/>
          <w:b/>
          <w:sz w:val="28"/>
          <w:szCs w:val="28"/>
        </w:rPr>
        <w:t>PURPOSE FOR USING RESOURCES</w:t>
      </w:r>
    </w:p>
    <w:tbl>
      <w:tblPr>
        <w:tblStyle w:val="TableGrid"/>
        <w:tblW w:w="9809" w:type="dxa"/>
        <w:tblInd w:w="720" w:type="dxa"/>
        <w:tblLook w:val="04A0" w:firstRow="1" w:lastRow="0" w:firstColumn="1" w:lastColumn="0" w:noHBand="0" w:noVBand="1"/>
      </w:tblPr>
      <w:tblGrid>
        <w:gridCol w:w="2320"/>
        <w:gridCol w:w="2422"/>
        <w:gridCol w:w="5067"/>
      </w:tblGrid>
      <w:tr w:rsidR="00B23689" w14:paraId="54607B2C" w14:textId="77777777" w:rsidTr="00B23689">
        <w:tc>
          <w:tcPr>
            <w:tcW w:w="2320" w:type="dxa"/>
          </w:tcPr>
          <w:p w14:paraId="58382EF1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b/>
                <w:bCs/>
              </w:rPr>
            </w:pPr>
            <w:r w:rsidRPr="00B23689">
              <w:rPr>
                <w:rFonts w:ascii="Bangla MN" w:hAnsi="Bangla MN"/>
                <w:b/>
                <w:bCs/>
              </w:rPr>
              <w:t>BACKGROUND INFO</w:t>
            </w:r>
          </w:p>
        </w:tc>
        <w:tc>
          <w:tcPr>
            <w:tcW w:w="2422" w:type="dxa"/>
          </w:tcPr>
          <w:p w14:paraId="7E6DBEC5" w14:textId="77777777" w:rsidR="009B17FB" w:rsidRPr="00B23689" w:rsidRDefault="009B17FB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Books or Encyclopedias</w:t>
            </w:r>
          </w:p>
        </w:tc>
        <w:tc>
          <w:tcPr>
            <w:tcW w:w="5067" w:type="dxa"/>
          </w:tcPr>
          <w:p w14:paraId="533C88FF" w14:textId="77777777" w:rsidR="009B17FB" w:rsidRPr="00B23689" w:rsidRDefault="009B17FB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To obtain broad information about a topic of issues related to the topic.</w:t>
            </w:r>
          </w:p>
        </w:tc>
      </w:tr>
      <w:tr w:rsidR="00B23689" w14:paraId="7E6E0994" w14:textId="77777777" w:rsidTr="00B23689">
        <w:tc>
          <w:tcPr>
            <w:tcW w:w="2320" w:type="dxa"/>
          </w:tcPr>
          <w:p w14:paraId="14622D57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b/>
                <w:bCs/>
              </w:rPr>
            </w:pPr>
            <w:r w:rsidRPr="00B23689">
              <w:rPr>
                <w:rFonts w:ascii="Bangla MN" w:hAnsi="Bangla MN"/>
                <w:b/>
                <w:bCs/>
              </w:rPr>
              <w:t>CURRENT EVENTS</w:t>
            </w:r>
          </w:p>
        </w:tc>
        <w:tc>
          <w:tcPr>
            <w:tcW w:w="2422" w:type="dxa"/>
          </w:tcPr>
          <w:p w14:paraId="15721ABB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Newspapers, magazines, social media, television.</w:t>
            </w:r>
          </w:p>
        </w:tc>
        <w:tc>
          <w:tcPr>
            <w:tcW w:w="5067" w:type="dxa"/>
          </w:tcPr>
          <w:p w14:paraId="55782D48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Explores why an issue matters and who is impacted, provides up-to-date information, applies chronology.</w:t>
            </w:r>
          </w:p>
        </w:tc>
      </w:tr>
      <w:tr w:rsidR="00B23689" w14:paraId="56649DA7" w14:textId="77777777" w:rsidTr="00B23689">
        <w:trPr>
          <w:trHeight w:val="395"/>
        </w:trPr>
        <w:tc>
          <w:tcPr>
            <w:tcW w:w="2320" w:type="dxa"/>
          </w:tcPr>
          <w:p w14:paraId="5E727E95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b/>
                <w:bCs/>
              </w:rPr>
            </w:pPr>
            <w:r w:rsidRPr="00B23689">
              <w:rPr>
                <w:rFonts w:ascii="Bangla MN" w:hAnsi="Bangla MN"/>
                <w:b/>
                <w:bCs/>
              </w:rPr>
              <w:t>DATA AND STATISTICS</w:t>
            </w:r>
          </w:p>
        </w:tc>
        <w:tc>
          <w:tcPr>
            <w:tcW w:w="2422" w:type="dxa"/>
          </w:tcPr>
          <w:p w14:paraId="696EF1DE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Gov’t websites, non-profit websites, research studies</w:t>
            </w:r>
          </w:p>
        </w:tc>
        <w:tc>
          <w:tcPr>
            <w:tcW w:w="5067" w:type="dxa"/>
          </w:tcPr>
          <w:p w14:paraId="6041C663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Quantifies impact, explores the extent of an issue</w:t>
            </w:r>
          </w:p>
        </w:tc>
      </w:tr>
      <w:tr w:rsidR="00B23689" w14:paraId="29E338CC" w14:textId="77777777" w:rsidTr="00B23689">
        <w:trPr>
          <w:trHeight w:val="395"/>
        </w:trPr>
        <w:tc>
          <w:tcPr>
            <w:tcW w:w="2320" w:type="dxa"/>
          </w:tcPr>
          <w:p w14:paraId="6D00F9C4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b/>
                <w:bCs/>
              </w:rPr>
            </w:pPr>
            <w:r w:rsidRPr="00B23689">
              <w:rPr>
                <w:rFonts w:ascii="Bangla MN" w:hAnsi="Bangla MN"/>
                <w:b/>
                <w:bCs/>
              </w:rPr>
              <w:t>ANALYSIS</w:t>
            </w:r>
          </w:p>
          <w:p w14:paraId="597AB5D5" w14:textId="77777777" w:rsidR="00B23689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b/>
                <w:bCs/>
              </w:rPr>
            </w:pPr>
            <w:r w:rsidRPr="00B23689">
              <w:rPr>
                <w:rFonts w:ascii="Bangla MN" w:hAnsi="Bangla MN"/>
                <w:b/>
                <w:bCs/>
              </w:rPr>
              <w:t>AND OPINION</w:t>
            </w:r>
          </w:p>
        </w:tc>
        <w:tc>
          <w:tcPr>
            <w:tcW w:w="2422" w:type="dxa"/>
          </w:tcPr>
          <w:p w14:paraId="539EA04B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Magazines, Editorials, Online Essays, News Sources, Blogs</w:t>
            </w:r>
          </w:p>
        </w:tc>
        <w:tc>
          <w:tcPr>
            <w:tcW w:w="5067" w:type="dxa"/>
          </w:tcPr>
          <w:p w14:paraId="07783704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Explores pro/con arguments, can help get a persuasive essay started or form a thesis, presents different interpretations of a complicated issue.</w:t>
            </w:r>
          </w:p>
        </w:tc>
      </w:tr>
      <w:tr w:rsidR="00B23689" w14:paraId="4EA8D977" w14:textId="77777777" w:rsidTr="00B23689">
        <w:trPr>
          <w:trHeight w:val="1259"/>
        </w:trPr>
        <w:tc>
          <w:tcPr>
            <w:tcW w:w="2320" w:type="dxa"/>
          </w:tcPr>
          <w:p w14:paraId="0D06A143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b/>
                <w:bCs/>
              </w:rPr>
            </w:pPr>
            <w:r w:rsidRPr="00B23689">
              <w:rPr>
                <w:rFonts w:ascii="Bangla MN" w:hAnsi="Bangla MN"/>
                <w:b/>
                <w:bCs/>
              </w:rPr>
              <w:t>RESEARCH</w:t>
            </w:r>
          </w:p>
        </w:tc>
        <w:tc>
          <w:tcPr>
            <w:tcW w:w="2422" w:type="dxa"/>
          </w:tcPr>
          <w:p w14:paraId="52652ED4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Scholarly Books and Journals</w:t>
            </w:r>
          </w:p>
        </w:tc>
        <w:tc>
          <w:tcPr>
            <w:tcW w:w="5067" w:type="dxa"/>
          </w:tcPr>
          <w:p w14:paraId="0EC24A4B" w14:textId="77777777" w:rsidR="009B17FB" w:rsidRPr="00B23689" w:rsidRDefault="00B23689" w:rsidP="00E920DE">
            <w:pPr>
              <w:pStyle w:val="ListParagraph"/>
              <w:ind w:left="0"/>
              <w:rPr>
                <w:rFonts w:ascii="Bangla MN" w:hAnsi="Bangla MN"/>
                <w:sz w:val="22"/>
                <w:szCs w:val="22"/>
              </w:rPr>
            </w:pPr>
            <w:r w:rsidRPr="00B23689">
              <w:rPr>
                <w:rFonts w:ascii="Bangla MN" w:hAnsi="Bangla MN"/>
                <w:sz w:val="22"/>
                <w:szCs w:val="22"/>
              </w:rPr>
              <w:t>P</w:t>
            </w:r>
            <w:r w:rsidRPr="00B23689">
              <w:rPr>
                <w:rFonts w:ascii="Bangla MN" w:hAnsi="Bangla MN"/>
                <w:sz w:val="22"/>
                <w:szCs w:val="22"/>
              </w:rPr>
              <w:t>resents original research and experiments conducted by EXPERTS within a field of study.</w:t>
            </w:r>
          </w:p>
        </w:tc>
      </w:tr>
    </w:tbl>
    <w:p w14:paraId="3EAB893D" w14:textId="77777777" w:rsidR="00F55165" w:rsidRPr="00F55165" w:rsidRDefault="00F55165" w:rsidP="00F55165">
      <w:pPr>
        <w:rPr>
          <w:rFonts w:ascii="Bangla MN" w:hAnsi="Bangla MN"/>
          <w:b/>
          <w:bCs/>
          <w:sz w:val="28"/>
          <w:szCs w:val="28"/>
        </w:rPr>
      </w:pPr>
    </w:p>
    <w:sectPr w:rsidR="00F55165" w:rsidRPr="00F55165" w:rsidSect="009470FD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944"/>
    <w:multiLevelType w:val="hybridMultilevel"/>
    <w:tmpl w:val="A66C2D9E"/>
    <w:lvl w:ilvl="0" w:tplc="491E9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49B8"/>
    <w:multiLevelType w:val="hybridMultilevel"/>
    <w:tmpl w:val="B1C42BE8"/>
    <w:lvl w:ilvl="0" w:tplc="CB44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BB"/>
    <w:rsid w:val="00197ED5"/>
    <w:rsid w:val="001A44BB"/>
    <w:rsid w:val="00514D33"/>
    <w:rsid w:val="005B582E"/>
    <w:rsid w:val="006F781B"/>
    <w:rsid w:val="00841BCD"/>
    <w:rsid w:val="0093266E"/>
    <w:rsid w:val="009470FD"/>
    <w:rsid w:val="009B17FB"/>
    <w:rsid w:val="00AD7091"/>
    <w:rsid w:val="00B23689"/>
    <w:rsid w:val="00B3160E"/>
    <w:rsid w:val="00B70C3A"/>
    <w:rsid w:val="00B92FEF"/>
    <w:rsid w:val="00D00647"/>
    <w:rsid w:val="00E10028"/>
    <w:rsid w:val="00E920DE"/>
    <w:rsid w:val="00EA3637"/>
    <w:rsid w:val="00F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6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C3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BB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D70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0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B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thoughtco.com/us-government-4133021" TargetMode="External"/><Relationship Id="rId7" Type="http://schemas.openxmlformats.org/officeDocument/2006/relationships/hyperlink" Target="https://www.thoughtco.com/what-is-hyperlocal-journalism-2073658" TargetMode="External"/><Relationship Id="rId8" Type="http://schemas.openxmlformats.org/officeDocument/2006/relationships/hyperlink" Target="https://www.cdc.gov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541</Words>
  <Characters>3087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dgreen</dc:creator>
  <cp:keywords/>
  <dc:description/>
  <cp:lastModifiedBy>dgreen</cp:lastModifiedBy>
  <cp:revision>1</cp:revision>
  <cp:lastPrinted>2019-04-04T18:06:00Z</cp:lastPrinted>
  <dcterms:created xsi:type="dcterms:W3CDTF">2019-04-04T16:13:00Z</dcterms:created>
  <dcterms:modified xsi:type="dcterms:W3CDTF">2019-04-04T18:06:00Z</dcterms:modified>
</cp:coreProperties>
</file>